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9" w:rsidRDefault="00904A29">
      <w:pPr>
        <w:widowControl/>
        <w:spacing w:line="495" w:lineRule="atLeast"/>
        <w:jc w:val="center"/>
        <w:rPr>
          <w:rFonts w:ascii="宋体" w:hAnsi="宋体" w:cs="宋体" w:hint="eastAsia"/>
          <w:b/>
          <w:color w:val="3D3D3D"/>
          <w:kern w:val="0"/>
          <w:sz w:val="36"/>
          <w:szCs w:val="36"/>
        </w:rPr>
      </w:pPr>
      <w:r>
        <w:rPr>
          <w:rFonts w:ascii="宋体" w:hAnsi="宋体" w:cs="宋体" w:hint="eastAsia"/>
          <w:b/>
          <w:noProof/>
          <w:color w:val="3D3D3D"/>
          <w:kern w:val="0"/>
          <w:sz w:val="36"/>
          <w:szCs w:val="36"/>
        </w:rPr>
        <w:pict>
          <v:group id="_x0000_s2050" style="position:absolute;left:0;text-align:left;margin-left:-28.6pt;margin-top:7.85pt;width:482.05pt;height:681.9pt;z-index:251658240" coordorigin="1228,1597" coordsize="9641,1363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1231;top:2995;width:9638;height:0" o:connectortype="straight" strokecolor="red" strokeweight="3.53pt"/>
            <v:shape id="_x0000_s2052" type="#_x0000_t32" style="position:absolute;left:1228;top:3100;width:9638;height:0" o:connectortype="straight" strokecolor="red"/>
            <v:shape id="_x0000_s2053" type="#_x0000_t32" style="position:absolute;left:1231;top:15235;width:9638;height:0" o:connectortype="straight" strokecolor="red" strokeweight="3.53pt"/>
            <v:shape id="_x0000_s2054" type="#_x0000_t32" style="position:absolute;left:1228;top:15145;width:9638;height:0" o:connectortype="straight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558;top:1597;width:8787;height:1134" strokecolor="white">
              <v:textbox inset="0,0,0,0">
                <w:txbxContent>
                  <w:p w:rsidR="00904A29" w:rsidRDefault="00904A29" w:rsidP="00904A29">
                    <w:pPr>
                      <w:spacing w:line="0" w:lineRule="atLeast"/>
                      <w:jc w:val="center"/>
                      <w:rPr>
                        <w:rFonts w:ascii="方正小标宋简体" w:eastAsia="方正小标宋简体"/>
                        <w:color w:val="FF0000"/>
                        <w:w w:val="72"/>
                        <w:sz w:val="84"/>
                        <w:szCs w:val="84"/>
                      </w:rPr>
                    </w:pPr>
                    <w:r>
                      <w:rPr>
                        <w:rFonts w:ascii="方正小标宋简体" w:eastAsia="方正小标宋简体" w:hint="eastAsia"/>
                        <w:color w:val="FF0000"/>
                        <w:w w:val="72"/>
                        <w:sz w:val="84"/>
                        <w:szCs w:val="84"/>
                      </w:rPr>
                      <w:t>台州市特种设备检验检测研究院</w:t>
                    </w:r>
                  </w:p>
                </w:txbxContent>
              </v:textbox>
            </v:shape>
          </v:group>
        </w:pict>
      </w:r>
    </w:p>
    <w:p w:rsidR="00904A29" w:rsidRDefault="00904A29">
      <w:pPr>
        <w:widowControl/>
        <w:spacing w:line="495" w:lineRule="atLeast"/>
        <w:jc w:val="center"/>
        <w:rPr>
          <w:rFonts w:ascii="宋体" w:hAnsi="宋体" w:cs="宋体" w:hint="eastAsia"/>
          <w:b/>
          <w:color w:val="3D3D3D"/>
          <w:kern w:val="0"/>
          <w:sz w:val="36"/>
          <w:szCs w:val="36"/>
        </w:rPr>
      </w:pPr>
    </w:p>
    <w:p w:rsidR="00904A29" w:rsidRDefault="00904A29" w:rsidP="00904A29">
      <w:pPr>
        <w:widowControl/>
        <w:spacing w:line="495" w:lineRule="atLeast"/>
        <w:rPr>
          <w:rFonts w:ascii="宋体" w:hAnsi="宋体" w:cs="宋体" w:hint="eastAsia"/>
          <w:b/>
          <w:color w:val="3D3D3D"/>
          <w:kern w:val="0"/>
          <w:sz w:val="36"/>
          <w:szCs w:val="36"/>
        </w:rPr>
      </w:pPr>
    </w:p>
    <w:p w:rsidR="00904A29" w:rsidRPr="00904A29" w:rsidRDefault="00904A29" w:rsidP="00904A29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color w:val="3D3D3D"/>
          <w:kern w:val="0"/>
          <w:sz w:val="44"/>
          <w:szCs w:val="44"/>
        </w:rPr>
      </w:pPr>
      <w:r w:rsidRPr="00904A29">
        <w:rPr>
          <w:rFonts w:ascii="方正小标宋简体" w:eastAsia="方正小标宋简体" w:hAnsi="宋体" w:cs="宋体" w:hint="eastAsia"/>
          <w:color w:val="3D3D3D"/>
          <w:kern w:val="0"/>
          <w:sz w:val="44"/>
          <w:szCs w:val="44"/>
        </w:rPr>
        <w:t>台州市特种设备检验检测研究院</w:t>
      </w:r>
    </w:p>
    <w:p w:rsidR="00847AA1" w:rsidRPr="00904A29" w:rsidRDefault="00987681" w:rsidP="00904A29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</w:pPr>
      <w:r w:rsidRPr="00904A29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2022年度特种设备作业人员考试计划</w:t>
      </w:r>
    </w:p>
    <w:p w:rsidR="00847AA1" w:rsidRDefault="00904A29">
      <w:pPr>
        <w:rPr>
          <w:rFonts w:ascii="宋体" w:hAnsi="宋体" w:cs="仿宋" w:hint="eastAsia"/>
          <w:color w:val="000000" w:themeColor="text1"/>
          <w:sz w:val="28"/>
          <w:szCs w:val="28"/>
        </w:rPr>
      </w:pPr>
      <w:r w:rsidRPr="00904A29">
        <w:rPr>
          <w:rFonts w:ascii="宋体" w:hAnsi="宋体" w:cs="仿宋"/>
          <w:color w:val="000000" w:themeColor="text1"/>
          <w:sz w:val="28"/>
          <w:szCs w:val="28"/>
        </w:rPr>
        <w:t xml:space="preserve"> </w:t>
      </w:r>
    </w:p>
    <w:p w:rsidR="00904A29" w:rsidRDefault="00904A29" w:rsidP="00904A29">
      <w:pPr>
        <w:rPr>
          <w:rFonts w:ascii="仿宋_GB2312" w:eastAsia="仿宋_GB2312" w:hAnsi="宋体" w:cs="仿宋" w:hint="eastAsia"/>
          <w:color w:val="000000" w:themeColor="text1"/>
          <w:sz w:val="32"/>
          <w:szCs w:val="32"/>
        </w:rPr>
      </w:pPr>
      <w:r w:rsidRPr="00904A29">
        <w:rPr>
          <w:rFonts w:ascii="仿宋_GB2312" w:eastAsia="仿宋_GB2312" w:hAnsi="宋体" w:cs="仿宋" w:hint="eastAsia"/>
          <w:color w:val="000000" w:themeColor="text1"/>
          <w:sz w:val="32"/>
          <w:szCs w:val="32"/>
        </w:rPr>
        <w:t>各位考生：</w:t>
      </w:r>
    </w:p>
    <w:p w:rsidR="00904A29" w:rsidRPr="00904A29" w:rsidRDefault="00904A29" w:rsidP="00904A29">
      <w:pPr>
        <w:rPr>
          <w:rFonts w:ascii="仿宋_GB2312" w:eastAsia="仿宋_GB2312" w:hAnsi="宋体" w:cs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" w:hint="eastAsia"/>
          <w:color w:val="000000" w:themeColor="text1"/>
          <w:sz w:val="32"/>
          <w:szCs w:val="32"/>
        </w:rPr>
        <w:t xml:space="preserve">    2022年度，我市特种设备作业人员考试计划已发布，请根据以下计划准时参加考试。</w:t>
      </w:r>
    </w:p>
    <w:p w:rsidR="00847AA1" w:rsidRPr="00904A29" w:rsidRDefault="00987681">
      <w:pPr>
        <w:jc w:val="center"/>
        <w:rPr>
          <w:rFonts w:ascii="黑体" w:eastAsia="黑体" w:hAnsi="黑体" w:cs="宋体"/>
          <w:color w:val="000000" w:themeColor="text1"/>
          <w:kern w:val="0"/>
          <w:sz w:val="33"/>
          <w:szCs w:val="33"/>
        </w:rPr>
      </w:pPr>
      <w:r w:rsidRPr="00904A29">
        <w:rPr>
          <w:rFonts w:ascii="黑体" w:eastAsia="黑体" w:hAnsi="黑体" w:cs="宋体"/>
          <w:color w:val="000000" w:themeColor="text1"/>
          <w:kern w:val="0"/>
          <w:sz w:val="33"/>
          <w:szCs w:val="33"/>
        </w:rPr>
        <w:t>20</w:t>
      </w:r>
      <w:r w:rsidRPr="00904A29">
        <w:rPr>
          <w:rFonts w:ascii="黑体" w:eastAsia="黑体" w:hAnsi="黑体" w:cs="宋体" w:hint="eastAsia"/>
          <w:color w:val="000000" w:themeColor="text1"/>
          <w:kern w:val="0"/>
          <w:sz w:val="33"/>
          <w:szCs w:val="33"/>
        </w:rPr>
        <w:t>22</w:t>
      </w:r>
      <w:r w:rsidRPr="00904A29">
        <w:rPr>
          <w:rFonts w:ascii="黑体" w:eastAsia="黑体" w:hAnsi="黑体" w:cs="宋体"/>
          <w:color w:val="000000" w:themeColor="text1"/>
          <w:kern w:val="0"/>
          <w:sz w:val="33"/>
          <w:szCs w:val="33"/>
        </w:rPr>
        <w:t>年度</w:t>
      </w:r>
      <w:r w:rsidRPr="00904A29">
        <w:rPr>
          <w:rFonts w:ascii="黑体" w:eastAsia="黑体" w:hAnsi="黑体" w:cs="宋体" w:hint="eastAsia"/>
          <w:color w:val="000000" w:themeColor="text1"/>
          <w:kern w:val="0"/>
          <w:sz w:val="33"/>
          <w:szCs w:val="33"/>
        </w:rPr>
        <w:t>台州市</w:t>
      </w:r>
      <w:r w:rsidRPr="00904A29">
        <w:rPr>
          <w:rFonts w:ascii="黑体" w:eastAsia="黑体" w:hAnsi="黑体" w:cs="宋体"/>
          <w:color w:val="000000" w:themeColor="text1"/>
          <w:kern w:val="0"/>
          <w:sz w:val="33"/>
          <w:szCs w:val="33"/>
        </w:rPr>
        <w:t>特种设备作业人员考试计划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3232"/>
        <w:gridCol w:w="4251"/>
      </w:tblGrid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904A29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黑体" w:eastAsia="黑体" w:hAnsi="黑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232" w:type="dxa"/>
            <w:noWrap/>
          </w:tcPr>
          <w:p w:rsidR="00847AA1" w:rsidRPr="00904A29" w:rsidRDefault="00987681" w:rsidP="00904A29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黑体" w:eastAsia="黑体" w:hAnsi="黑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4251" w:type="dxa"/>
            <w:noWrap/>
          </w:tcPr>
          <w:p w:rsidR="00847AA1" w:rsidRPr="00904A29" w:rsidRDefault="00987681" w:rsidP="00904A29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黑体" w:eastAsia="黑体" w:hAnsi="黑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拟举办时间</w:t>
            </w:r>
          </w:p>
        </w:tc>
      </w:tr>
      <w:tr w:rsidR="00847AA1" w:rsidRPr="00904A29" w:rsidTr="00B939D6">
        <w:tc>
          <w:tcPr>
            <w:tcW w:w="8522" w:type="dxa"/>
            <w:gridSpan w:val="3"/>
            <w:noWrap/>
          </w:tcPr>
          <w:p w:rsidR="00847AA1" w:rsidRPr="00904A29" w:rsidRDefault="00987681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黑体" w:eastAsia="黑体" w:hAnsi="黑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一季度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起重机第一期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1月5日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厂车司机第一期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1月12日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起重机第二期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1月13日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理论补考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1月20日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厂车司机第二期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2月22日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理论补考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2月24日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厂车司机第三期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3月1日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特种设备管理第一期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3月9日</w:t>
            </w:r>
          </w:p>
        </w:tc>
      </w:tr>
      <w:tr w:rsidR="00847AA1" w:rsidRPr="00904A29" w:rsidTr="00B939D6">
        <w:trPr>
          <w:trHeight w:val="648"/>
        </w:trPr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厂车司机第四期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3月15日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厂车司机第五期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3月17日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理论补考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3月22日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厂车司机第六期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3月24日</w:t>
            </w:r>
          </w:p>
        </w:tc>
      </w:tr>
      <w:tr w:rsidR="00847AA1" w:rsidRPr="00904A29" w:rsidTr="00B939D6">
        <w:tc>
          <w:tcPr>
            <w:tcW w:w="8522" w:type="dxa"/>
            <w:gridSpan w:val="3"/>
            <w:noWrap/>
          </w:tcPr>
          <w:p w:rsidR="00847AA1" w:rsidRPr="00904A29" w:rsidRDefault="00987681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黑体" w:eastAsia="黑体" w:hAnsi="黑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二季度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厂车司机第七期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4月7日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承压类综合第一期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4月12日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厂车司机第八期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4月14日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厂车司机第九期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4月19日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理论补考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4月21日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厂车司机第十期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4月26日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厂车司机第十一期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4月28日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理论补考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5月10日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厂车司机第十二期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5月12日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厂车司机第十三期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5月17日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观光车第一期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5月18日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起重机第三期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5月19日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厂车司机第十四期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5月24日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厂车司机第十五期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5月26日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厂车司机第十六期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6月1日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特种设备管理第二期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6月7日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厂车司机第十七期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6月8日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厂车司机第十八期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6月13日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厂车司机第十九期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6月15日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31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理论补考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6月16日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承压类综合第二期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6月21日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厂车司机第二十期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6月23日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起重机第四期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6月28日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厂车司机第二十一期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6月29日</w:t>
            </w:r>
          </w:p>
        </w:tc>
      </w:tr>
      <w:tr w:rsidR="00847AA1" w:rsidRPr="00904A29" w:rsidTr="00B939D6">
        <w:tc>
          <w:tcPr>
            <w:tcW w:w="8522" w:type="dxa"/>
            <w:gridSpan w:val="3"/>
            <w:noWrap/>
          </w:tcPr>
          <w:p w:rsidR="00847AA1" w:rsidRPr="00904A29" w:rsidRDefault="00987681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黑体" w:eastAsia="黑体" w:hAnsi="黑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三季度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厂车司机第二十二期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7月5日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厂车司机第二十三期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7月7日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厂车司机第二十四期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7月12日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厂车司机第二十五期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7月14日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理论补考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7月18日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厂车司机第二十六期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7月19日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厂车司机第二十七期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7月21日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厂车司机第二十八期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7月25日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厂车司机第二十九期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7月27日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厂车司机第三十期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7月28日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承压类综合第三期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8月2日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厂车司机第三十一期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8月4日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厂车司机第三十二期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8月9日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厂车司机第三十三期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8月11日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起重机第五期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8月16日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理论补考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8月18日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52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特种设备管理第三期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8月23日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厂车司机第三十四期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8月25日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厂车司机第三十五期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8月30日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厂车司机第三十六期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9月6日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承压类综合第四期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9月8日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厂车司机第三十七期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9月13日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观光车第二期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9月15日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理论补考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9月19日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厂车司机第三十八期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9月20日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厂车司机第三十九期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9月22日</w:t>
            </w:r>
          </w:p>
        </w:tc>
      </w:tr>
      <w:tr w:rsidR="00847AA1" w:rsidRPr="00904A29" w:rsidTr="00B939D6">
        <w:tc>
          <w:tcPr>
            <w:tcW w:w="8522" w:type="dxa"/>
            <w:gridSpan w:val="3"/>
            <w:noWrap/>
          </w:tcPr>
          <w:p w:rsidR="00847AA1" w:rsidRPr="00904A29" w:rsidRDefault="00987681" w:rsidP="00B939D6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黑体" w:eastAsia="黑体" w:hAnsi="黑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四季度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理论补考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10月11日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厂车司机第四十期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10月13日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特种设备管理第四期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10月17日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起重机第六期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10月19日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厂车司机第四十一期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10月20日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承压类综合第五期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10月25日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厂车司机第四十二期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10月27日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厂车司机第四十三期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11月1日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理论补考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11月3日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71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厂车司机第四十四期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11月8日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特种设备管理五期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11月10日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73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厂车司机四十五期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11月15日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厂车司机第四十六期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11月22日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厂车司机第十期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11月29日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特种设备管理六期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12月1日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理论补考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12月6日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78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厂车司机第四十七期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12月8日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承压类综合第六期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12月13日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厂车司机第四十八期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12月20日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81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起重机第七期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12月22日</w:t>
            </w:r>
          </w:p>
        </w:tc>
      </w:tr>
      <w:tr w:rsidR="00847AA1" w:rsidRPr="00904A29" w:rsidTr="00B939D6">
        <w:tc>
          <w:tcPr>
            <w:tcW w:w="1039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3232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理论补考</w:t>
            </w:r>
          </w:p>
        </w:tc>
        <w:tc>
          <w:tcPr>
            <w:tcW w:w="4251" w:type="dxa"/>
            <w:noWrap/>
          </w:tcPr>
          <w:p w:rsidR="00847AA1" w:rsidRPr="00904A29" w:rsidRDefault="00987681" w:rsidP="00B939D6">
            <w:pPr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04A29"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12月28日</w:t>
            </w:r>
          </w:p>
        </w:tc>
      </w:tr>
    </w:tbl>
    <w:p w:rsidR="00904A29" w:rsidRPr="00904A29" w:rsidRDefault="00904A29" w:rsidP="00904A29">
      <w:pPr>
        <w:spacing w:line="400" w:lineRule="exact"/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</w:pPr>
      <w:r w:rsidRPr="00904A29"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  <w:t>备注：</w:t>
      </w:r>
    </w:p>
    <w:p w:rsidR="00904A29" w:rsidRPr="00904A29" w:rsidRDefault="00904A29" w:rsidP="00904A29">
      <w:pPr>
        <w:spacing w:line="400" w:lineRule="exact"/>
        <w:ind w:firstLineChars="200" w:firstLine="560"/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</w:pPr>
      <w:r w:rsidRPr="00904A29"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  <w:t>1.考生须带上身份证原件和考试费缴款电子凭证参加考试；</w:t>
      </w:r>
    </w:p>
    <w:p w:rsidR="00904A29" w:rsidRPr="00904A29" w:rsidRDefault="00904A29" w:rsidP="00904A29">
      <w:pPr>
        <w:spacing w:line="400" w:lineRule="exact"/>
        <w:ind w:firstLineChars="200" w:firstLine="560"/>
        <w:rPr>
          <w:rFonts w:ascii="仿宋_GB2312" w:eastAsia="仿宋_GB2312" w:hAnsiTheme="majorEastAsia" w:cs="微软雅黑" w:hint="eastAsia"/>
          <w:color w:val="000000" w:themeColor="text1"/>
          <w:sz w:val="28"/>
          <w:szCs w:val="28"/>
          <w:shd w:val="clear" w:color="auto" w:fill="FFFFFF"/>
        </w:rPr>
      </w:pPr>
      <w:r w:rsidRPr="00904A29"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  <w:t>2.</w:t>
      </w:r>
      <w:r w:rsidR="00987681" w:rsidRPr="00904A29">
        <w:rPr>
          <w:rFonts w:ascii="仿宋_GB2312" w:eastAsia="仿宋_GB2312" w:hAnsiTheme="majorEastAsia" w:cs="微软雅黑" w:hint="eastAsia"/>
          <w:color w:val="000000" w:themeColor="text1"/>
          <w:sz w:val="28"/>
          <w:szCs w:val="28"/>
          <w:shd w:val="clear" w:color="auto" w:fill="FFFFFF"/>
        </w:rPr>
        <w:t>特种设备焊接作业新取证和复审考试，因焊接基地台州国资委收回，无法正常运行，故暂停该方面考试项目。如有新情况另行通知</w:t>
      </w:r>
      <w:r w:rsidRPr="00904A29">
        <w:rPr>
          <w:rFonts w:ascii="仿宋_GB2312" w:eastAsia="仿宋_GB2312" w:hAnsiTheme="majorEastAsia" w:cs="微软雅黑" w:hint="eastAsia"/>
          <w:color w:val="000000" w:themeColor="text1"/>
          <w:sz w:val="28"/>
          <w:szCs w:val="28"/>
          <w:shd w:val="clear" w:color="auto" w:fill="FFFFFF"/>
        </w:rPr>
        <w:t>；</w:t>
      </w:r>
    </w:p>
    <w:p w:rsidR="00847AA1" w:rsidRDefault="00904A29" w:rsidP="00904A29">
      <w:pPr>
        <w:spacing w:line="400" w:lineRule="exact"/>
        <w:ind w:firstLineChars="200" w:firstLine="560"/>
        <w:rPr>
          <w:rFonts w:ascii="仿宋_GB2312" w:eastAsia="仿宋_GB2312" w:hAnsiTheme="majorEastAsia" w:cs="微软雅黑" w:hint="eastAsia"/>
          <w:color w:val="000000" w:themeColor="text1"/>
          <w:sz w:val="28"/>
          <w:szCs w:val="28"/>
          <w:shd w:val="clear" w:color="auto" w:fill="FFFFFF"/>
        </w:rPr>
      </w:pPr>
      <w:r w:rsidRPr="00904A29">
        <w:rPr>
          <w:rFonts w:ascii="仿宋_GB2312" w:eastAsia="仿宋_GB2312" w:hAnsiTheme="majorEastAsia" w:cs="微软雅黑" w:hint="eastAsia"/>
          <w:color w:val="000000" w:themeColor="text1"/>
          <w:sz w:val="28"/>
          <w:szCs w:val="28"/>
          <w:shd w:val="clear" w:color="auto" w:fill="FFFFFF"/>
        </w:rPr>
        <w:t>3</w:t>
      </w:r>
      <w:r w:rsidR="00B939D6" w:rsidRPr="00904A29">
        <w:rPr>
          <w:rFonts w:ascii="仿宋_GB2312" w:eastAsia="仿宋_GB2312" w:hAnsiTheme="majorEastAsia" w:cs="微软雅黑" w:hint="eastAsia"/>
          <w:color w:val="000000" w:themeColor="text1"/>
          <w:sz w:val="28"/>
          <w:szCs w:val="28"/>
          <w:shd w:val="clear" w:color="auto" w:fill="FFFFFF"/>
        </w:rPr>
        <w:t>.</w:t>
      </w:r>
      <w:r w:rsidR="00987681" w:rsidRPr="00904A29">
        <w:rPr>
          <w:rFonts w:ascii="仿宋_GB2312" w:eastAsia="仿宋_GB2312" w:hAnsiTheme="majorEastAsia" w:cs="微软雅黑" w:hint="eastAsia"/>
          <w:color w:val="000000" w:themeColor="text1"/>
          <w:sz w:val="28"/>
          <w:szCs w:val="28"/>
          <w:shd w:val="clear" w:color="auto" w:fill="FFFFFF"/>
        </w:rPr>
        <w:t>如遇疫情等不可预估情况，考试时间会另行通知。</w:t>
      </w:r>
      <w:bookmarkStart w:id="0" w:name="_GoBack"/>
      <w:bookmarkEnd w:id="0"/>
    </w:p>
    <w:p w:rsidR="00904A29" w:rsidRDefault="00904A29" w:rsidP="00904A29">
      <w:pPr>
        <w:spacing w:line="400" w:lineRule="exact"/>
        <w:ind w:firstLineChars="200" w:firstLine="560"/>
        <w:rPr>
          <w:rFonts w:ascii="仿宋_GB2312" w:eastAsia="仿宋_GB2312" w:hAnsiTheme="majorEastAsia" w:cs="微软雅黑" w:hint="eastAsia"/>
          <w:color w:val="000000" w:themeColor="text1"/>
          <w:sz w:val="28"/>
          <w:szCs w:val="28"/>
          <w:shd w:val="clear" w:color="auto" w:fill="FFFFFF"/>
        </w:rPr>
      </w:pPr>
    </w:p>
    <w:p w:rsidR="00904A29" w:rsidRDefault="00904A29" w:rsidP="00904A29">
      <w:pPr>
        <w:spacing w:line="400" w:lineRule="exact"/>
        <w:ind w:firstLineChars="200" w:firstLine="560"/>
        <w:rPr>
          <w:rFonts w:ascii="仿宋_GB2312" w:eastAsia="仿宋_GB2312" w:hAnsiTheme="majorEastAsia" w:cs="微软雅黑" w:hint="eastAsia"/>
          <w:color w:val="000000" w:themeColor="text1"/>
          <w:sz w:val="28"/>
          <w:szCs w:val="28"/>
          <w:shd w:val="clear" w:color="auto" w:fill="FFFFFF"/>
        </w:rPr>
      </w:pPr>
    </w:p>
    <w:p w:rsidR="00904A29" w:rsidRDefault="00904A29" w:rsidP="00904A29">
      <w:pPr>
        <w:spacing w:line="400" w:lineRule="exact"/>
        <w:ind w:firstLineChars="200" w:firstLine="560"/>
        <w:rPr>
          <w:rFonts w:ascii="仿宋_GB2312" w:eastAsia="仿宋_GB2312" w:hAnsiTheme="majorEastAsia" w:cs="微软雅黑" w:hint="eastAsia"/>
          <w:color w:val="000000" w:themeColor="text1"/>
          <w:sz w:val="28"/>
          <w:szCs w:val="28"/>
          <w:shd w:val="clear" w:color="auto" w:fill="FFFFFF"/>
        </w:rPr>
      </w:pPr>
    </w:p>
    <w:p w:rsidR="00904A29" w:rsidRPr="00D840A3" w:rsidRDefault="00904A29" w:rsidP="00904A29">
      <w:pPr>
        <w:widowControl/>
        <w:spacing w:line="580" w:lineRule="exact"/>
        <w:jc w:val="right"/>
        <w:rPr>
          <w:rFonts w:ascii="仿宋_GB2312" w:eastAsia="仿宋_GB2312" w:hAnsi="???"/>
          <w:color w:val="000000"/>
          <w:kern w:val="0"/>
          <w:sz w:val="32"/>
          <w:szCs w:val="32"/>
        </w:rPr>
      </w:pPr>
      <w:r w:rsidRPr="00D840A3">
        <w:rPr>
          <w:rFonts w:ascii="仿宋_GB2312" w:eastAsia="仿宋_GB2312" w:cs="仿宋_GB2312" w:hint="eastAsia"/>
          <w:color w:val="000000"/>
          <w:sz w:val="32"/>
          <w:szCs w:val="32"/>
        </w:rPr>
        <w:t>台州市特种设备检验检测研究院</w:t>
      </w:r>
    </w:p>
    <w:p w:rsidR="00904A29" w:rsidRPr="00D840A3" w:rsidRDefault="00904A29" w:rsidP="00904A29">
      <w:pPr>
        <w:spacing w:line="58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D840A3">
        <w:rPr>
          <w:rFonts w:ascii="仿宋_GB2312" w:eastAsia="仿宋_GB2312" w:cs="仿宋_GB2312"/>
          <w:color w:val="000000"/>
          <w:sz w:val="32"/>
          <w:szCs w:val="32"/>
        </w:rPr>
        <w:t xml:space="preserve">                   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</w:t>
      </w:r>
      <w:r w:rsidRPr="00D840A3">
        <w:rPr>
          <w:rFonts w:ascii="仿宋_GB2312" w:eastAsia="仿宋_GB2312" w:cs="仿宋_GB2312"/>
          <w:color w:val="000000"/>
          <w:sz w:val="32"/>
          <w:szCs w:val="32"/>
        </w:rPr>
        <w:t>20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1</w:t>
      </w:r>
      <w:r w:rsidRPr="00D840A3"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12</w:t>
      </w:r>
      <w:r w:rsidRPr="00D840A3"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16</w:t>
      </w:r>
      <w:r w:rsidRPr="00D840A3">
        <w:rPr>
          <w:rFonts w:ascii="仿宋_GB2312" w:eastAsia="仿宋_GB2312" w:cs="仿宋_GB2312" w:hint="eastAsia"/>
          <w:color w:val="000000"/>
          <w:sz w:val="32"/>
          <w:szCs w:val="32"/>
        </w:rPr>
        <w:t>日</w:t>
      </w:r>
    </w:p>
    <w:p w:rsidR="00904A29" w:rsidRPr="00904A29" w:rsidRDefault="00904A29" w:rsidP="00904A29">
      <w:pPr>
        <w:spacing w:line="400" w:lineRule="exact"/>
        <w:ind w:firstLineChars="200" w:firstLine="560"/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</w:pPr>
    </w:p>
    <w:sectPr w:rsidR="00904A29" w:rsidRPr="00904A29" w:rsidSect="00847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3F" w:rsidRDefault="00742E3F" w:rsidP="00B939D6">
      <w:r>
        <w:separator/>
      </w:r>
    </w:p>
  </w:endnote>
  <w:endnote w:type="continuationSeparator" w:id="1">
    <w:p w:rsidR="00742E3F" w:rsidRDefault="00742E3F" w:rsidP="00B9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SimSun-ExtB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3F" w:rsidRDefault="00742E3F" w:rsidP="00B939D6">
      <w:r>
        <w:separator/>
      </w:r>
    </w:p>
  </w:footnote>
  <w:footnote w:type="continuationSeparator" w:id="1">
    <w:p w:rsidR="00742E3F" w:rsidRDefault="00742E3F" w:rsidP="00B93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D80"/>
    <w:multiLevelType w:val="hybridMultilevel"/>
    <w:tmpl w:val="FEA83756"/>
    <w:lvl w:ilvl="0" w:tplc="DB2E1E20">
      <w:numFmt w:val="decimal"/>
      <w:lvlText w:val="%1年"/>
      <w:lvlJc w:val="left"/>
      <w:pPr>
        <w:ind w:left="4605" w:hanging="3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47AA1"/>
    <w:rsid w:val="00230BF8"/>
    <w:rsid w:val="00742E3F"/>
    <w:rsid w:val="007F1C07"/>
    <w:rsid w:val="00847AA1"/>
    <w:rsid w:val="00904A29"/>
    <w:rsid w:val="00987681"/>
    <w:rsid w:val="00B939D6"/>
    <w:rsid w:val="00EC30C5"/>
    <w:rsid w:val="00EC7451"/>
    <w:rsid w:val="011A7A22"/>
    <w:rsid w:val="01A87AFF"/>
    <w:rsid w:val="02704AC1"/>
    <w:rsid w:val="02EE59E6"/>
    <w:rsid w:val="03875EC9"/>
    <w:rsid w:val="04602913"/>
    <w:rsid w:val="05796E02"/>
    <w:rsid w:val="08251EAA"/>
    <w:rsid w:val="08624EAC"/>
    <w:rsid w:val="0889068B"/>
    <w:rsid w:val="08A54D99"/>
    <w:rsid w:val="0BBF6171"/>
    <w:rsid w:val="0EE83C31"/>
    <w:rsid w:val="105E064F"/>
    <w:rsid w:val="138F0B1F"/>
    <w:rsid w:val="13E4743C"/>
    <w:rsid w:val="16D52CED"/>
    <w:rsid w:val="17D15BAA"/>
    <w:rsid w:val="18397E91"/>
    <w:rsid w:val="1B563497"/>
    <w:rsid w:val="1B9118D8"/>
    <w:rsid w:val="1BA3785E"/>
    <w:rsid w:val="1BE539D2"/>
    <w:rsid w:val="1D5726AE"/>
    <w:rsid w:val="1EF06916"/>
    <w:rsid w:val="1F7F5EEC"/>
    <w:rsid w:val="203B1E13"/>
    <w:rsid w:val="24062738"/>
    <w:rsid w:val="255120D8"/>
    <w:rsid w:val="2B051220"/>
    <w:rsid w:val="2B604E23"/>
    <w:rsid w:val="2E4B4CA4"/>
    <w:rsid w:val="30C1133C"/>
    <w:rsid w:val="31A43590"/>
    <w:rsid w:val="33631954"/>
    <w:rsid w:val="343D03F7"/>
    <w:rsid w:val="357E0CC8"/>
    <w:rsid w:val="35812566"/>
    <w:rsid w:val="369736C3"/>
    <w:rsid w:val="37991DE9"/>
    <w:rsid w:val="3E587BDC"/>
    <w:rsid w:val="3EA05473"/>
    <w:rsid w:val="4574354D"/>
    <w:rsid w:val="45CC15DB"/>
    <w:rsid w:val="45E5269D"/>
    <w:rsid w:val="461A0599"/>
    <w:rsid w:val="48877A3B"/>
    <w:rsid w:val="48EB7FCA"/>
    <w:rsid w:val="4D106524"/>
    <w:rsid w:val="4DD6413F"/>
    <w:rsid w:val="4EAF7CCE"/>
    <w:rsid w:val="4EDF237F"/>
    <w:rsid w:val="4EF71B04"/>
    <w:rsid w:val="50630D8E"/>
    <w:rsid w:val="50CF1F80"/>
    <w:rsid w:val="523A167B"/>
    <w:rsid w:val="527F1783"/>
    <w:rsid w:val="53B316E5"/>
    <w:rsid w:val="53C47D96"/>
    <w:rsid w:val="54306BD1"/>
    <w:rsid w:val="552503C0"/>
    <w:rsid w:val="56CA4A4A"/>
    <w:rsid w:val="56DF6C95"/>
    <w:rsid w:val="58EF46CA"/>
    <w:rsid w:val="5AE8436A"/>
    <w:rsid w:val="5E5F0DD7"/>
    <w:rsid w:val="5F284061"/>
    <w:rsid w:val="60310561"/>
    <w:rsid w:val="618143DB"/>
    <w:rsid w:val="6200643D"/>
    <w:rsid w:val="649907B5"/>
    <w:rsid w:val="69794D27"/>
    <w:rsid w:val="6A627569"/>
    <w:rsid w:val="6AC124E1"/>
    <w:rsid w:val="6AE52674"/>
    <w:rsid w:val="6BA73DCD"/>
    <w:rsid w:val="71E13469"/>
    <w:rsid w:val="758A79D4"/>
    <w:rsid w:val="76A47E70"/>
    <w:rsid w:val="778869D8"/>
    <w:rsid w:val="78A21BA4"/>
    <w:rsid w:val="79C32466"/>
    <w:rsid w:val="79E06097"/>
    <w:rsid w:val="79F74915"/>
    <w:rsid w:val="7A253BE1"/>
    <w:rsid w:val="7CA659DB"/>
    <w:rsid w:val="7D05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3"/>
        <o:r id="V:Rule4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AA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39D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9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39D6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04A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dcterms:created xsi:type="dcterms:W3CDTF">2014-10-29T12:08:00Z</dcterms:created>
  <dcterms:modified xsi:type="dcterms:W3CDTF">2021-12-16T01:00:00Z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6E27DB0BE0EC49F59529A9A2CD773277</vt:lpwstr>
  </property>
</Properties>
</file>